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 ноября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 xml:space="preserve">Третьякова </w:t>
      </w:r>
      <w:r>
        <w:rPr>
          <w:rStyle w:val="cat-UserDefinedgrp-33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29rplc-6"/>
          <w:rFonts w:ascii="Times New Roman" w:eastAsia="Times New Roman" w:hAnsi="Times New Roman" w:cs="Times New Roman"/>
          <w:sz w:val="28"/>
          <w:szCs w:val="28"/>
        </w:rPr>
        <w:t>...</w:t>
      </w:r>
      <w:r>
        <w:rPr>
          <w:rStyle w:val="cat-PassportDatagrp-18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30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2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2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10.06</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37</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w:t>
      </w:r>
      <w:r>
        <w:rPr>
          <w:rFonts w:ascii="Times New Roman" w:eastAsia="Times New Roman" w:hAnsi="Times New Roman" w:cs="Times New Roman"/>
          <w:sz w:val="28"/>
          <w:szCs w:val="28"/>
        </w:rPr>
        <w:t xml:space="preserve">дома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1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Pr>
          <w:rStyle w:val="cat-UserDefinedgrp-35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4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явными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10.06.2025 в 16:2</w:t>
      </w:r>
      <w:r>
        <w:rPr>
          <w:rFonts w:ascii="Times New Roman" w:eastAsia="Times New Roman" w:hAnsi="Times New Roman" w:cs="Times New Roman"/>
          <w:sz w:val="28"/>
          <w:szCs w:val="28"/>
        </w:rPr>
        <w:t xml:space="preserve">7, находясь около участка </w:t>
      </w:r>
      <w:r>
        <w:rPr>
          <w:rFonts w:ascii="Times New Roman" w:eastAsia="Times New Roman" w:hAnsi="Times New Roman" w:cs="Times New Roman"/>
          <w:sz w:val="28"/>
          <w:szCs w:val="28"/>
        </w:rPr>
        <w:t xml:space="preserve">около дома № </w:t>
      </w:r>
      <w:r>
        <w:rPr>
          <w:rStyle w:val="cat-UserDefinedgrp-36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w:t>
      </w:r>
      <w:r>
        <w:rPr>
          <w:rStyle w:val="cat-Addressgrp-3rplc-2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0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3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Style w:val="cat-FIOgrp-12rplc-2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3rplc-27"/>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3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w:t>
      </w:r>
      <w:r>
        <w:rPr>
          <w:rFonts w:ascii="Times New Roman" w:eastAsia="Times New Roman" w:hAnsi="Times New Roman" w:cs="Times New Roman"/>
          <w:sz w:val="28"/>
          <w:szCs w:val="28"/>
        </w:rPr>
        <w:t>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2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672277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3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084716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10.06.2025</w:t>
      </w:r>
      <w:r>
        <w:rPr>
          <w:rFonts w:ascii="Times New Roman" w:eastAsia="Times New Roman" w:hAnsi="Times New Roman" w:cs="Times New Roman"/>
          <w:sz w:val="28"/>
          <w:szCs w:val="28"/>
        </w:rPr>
        <w:t xml:space="preserve"> об отстранении </w:t>
      </w:r>
      <w:r>
        <w:rPr>
          <w:rStyle w:val="cat-FIOgrp-13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2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резкое изменение кожных покровов лица, 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86 ГП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032221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освидетельствование не проводилось;</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ПН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020505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10.06.2025</w:t>
      </w:r>
      <w:r>
        <w:rPr>
          <w:rFonts w:ascii="Times New Roman" w:eastAsia="Times New Roman" w:hAnsi="Times New Roman" w:cs="Times New Roman"/>
          <w:sz w:val="28"/>
          <w:szCs w:val="28"/>
        </w:rPr>
        <w:t xml:space="preserve"> о направлении </w:t>
      </w:r>
      <w:r>
        <w:rPr>
          <w:rStyle w:val="cat-FIOgrp-13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2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-протоколом серии 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058921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10.06.2025</w:t>
      </w:r>
      <w:r>
        <w:rPr>
          <w:rFonts w:ascii="Times New Roman" w:eastAsia="Times New Roman" w:hAnsi="Times New Roman" w:cs="Times New Roman"/>
          <w:sz w:val="28"/>
          <w:szCs w:val="28"/>
        </w:rPr>
        <w:t xml:space="preserve"> 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 xml:space="preserve">ИДПС взвода №2 роты </w:t>
      </w:r>
      <w:r>
        <w:rPr>
          <w:rFonts w:ascii="Times New Roman" w:eastAsia="Times New Roman" w:hAnsi="Times New Roman" w:cs="Times New Roman"/>
          <w:sz w:val="28"/>
          <w:szCs w:val="28"/>
        </w:rPr>
        <w:t xml:space="preserve">ОДПС </w:t>
      </w:r>
      <w:r>
        <w:rPr>
          <w:rStyle w:val="cat-ExternalSystemDefinedgrp-31rplc-4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УМВД России по ХМАО-Югре</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10.06.2025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4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4rplc-43"/>
          <w:rFonts w:ascii="Times New Roman" w:eastAsia="Times New Roman" w:hAnsi="Times New Roman" w:cs="Times New Roman"/>
          <w:sz w:val="28"/>
          <w:szCs w:val="28"/>
        </w:rPr>
        <w:t>фио</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2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0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2rplc-4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1rplc-48"/>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2rplc-4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смягчающие и отягчающие административную ответственность, не установлены.</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Третьякова </w:t>
      </w:r>
      <w:r>
        <w:rPr>
          <w:rStyle w:val="cat-UserDefinedgrp-33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7rplc-5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5rplc-54"/>
          <w:rFonts w:ascii="Times New Roman" w:eastAsia="Times New Roman" w:hAnsi="Times New Roman" w:cs="Times New Roman"/>
          <w:sz w:val="28"/>
          <w:szCs w:val="28"/>
        </w:rPr>
        <w:t>фио</w:t>
      </w:r>
      <w:r>
        <w:rPr>
          <w:rStyle w:val="cat-ExternalSystemDefinedgrp-31rplc-5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4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5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сии по ХМАО-Югре) ОКТМО 71871000</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10245370000007</w:t>
      </w:r>
      <w:r>
        <w:rPr>
          <w:rFonts w:ascii="Times New Roman" w:eastAsia="Times New Roman" w:hAnsi="Times New Roman" w:cs="Times New Roman"/>
          <w:sz w:val="28"/>
          <w:szCs w:val="28"/>
        </w:rPr>
        <w:t>, номер счета получателя 031 006 430 00000018700</w:t>
      </w:r>
      <w:r>
        <w:rPr>
          <w:rFonts w:ascii="Times New Roman" w:eastAsia="Times New Roman" w:hAnsi="Times New Roman" w:cs="Times New Roman"/>
          <w:sz w:val="28"/>
          <w:szCs w:val="28"/>
        </w:rPr>
        <w:t xml:space="preserve"> банк получателя РКЦ Ханты-Мансийск </w:t>
      </w:r>
      <w:r>
        <w:rPr>
          <w:rStyle w:val="cat-Addressgrp-0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1881048625</w:t>
      </w:r>
      <w:r>
        <w:rPr>
          <w:rFonts w:ascii="Times New Roman" w:eastAsia="Times New Roman" w:hAnsi="Times New Roman" w:cs="Times New Roman"/>
          <w:sz w:val="28"/>
          <w:szCs w:val="28"/>
        </w:rPr>
        <w:t>025000</w:t>
      </w:r>
      <w:r>
        <w:rPr>
          <w:rFonts w:ascii="Times New Roman" w:eastAsia="Times New Roman" w:hAnsi="Times New Roman" w:cs="Times New Roman"/>
          <w:sz w:val="28"/>
          <w:szCs w:val="28"/>
        </w:rPr>
        <w:t>4665</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6rplc-65"/>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6rplc-66"/>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590887"/>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UserDefinedgrp-33rplc-5">
    <w:name w:val="cat-UserDefined grp-33 rplc-5"/>
    <w:basedOn w:val="DefaultParagraphFont"/>
  </w:style>
  <w:style w:type="character" w:customStyle="1" w:styleId="cat-ExternalSystemDefinedgrp-29rplc-6">
    <w:name w:val="cat-ExternalSystemDefined grp-29 rplc-6"/>
    <w:basedOn w:val="DefaultParagraphFont"/>
  </w:style>
  <w:style w:type="character" w:customStyle="1" w:styleId="cat-PassportDatagrp-18rplc-7">
    <w:name w:val="cat-PassportData grp-18 rplc-7"/>
    <w:basedOn w:val="DefaultParagraphFont"/>
  </w:style>
  <w:style w:type="character" w:customStyle="1" w:styleId="cat-Addressgrp-2rplc-8">
    <w:name w:val="cat-Address grp-2 rplc-8"/>
    <w:basedOn w:val="DefaultParagraphFont"/>
  </w:style>
  <w:style w:type="character" w:customStyle="1" w:styleId="cat-ExternalSystemDefinedgrp-30rplc-9">
    <w:name w:val="cat-ExternalSystemDefined grp-30 rplc-9"/>
    <w:basedOn w:val="DefaultParagraphFont"/>
  </w:style>
  <w:style w:type="character" w:customStyle="1" w:styleId="cat-ExternalSystemDefinedgrp-32rplc-10">
    <w:name w:val="cat-ExternalSystemDefined grp-32 rplc-10"/>
    <w:basedOn w:val="DefaultParagraphFont"/>
  </w:style>
  <w:style w:type="character" w:customStyle="1" w:styleId="cat-FIOgrp-12rplc-11">
    <w:name w:val="cat-FIO grp-12 rplc-11"/>
    <w:basedOn w:val="DefaultParagraphFont"/>
  </w:style>
  <w:style w:type="character" w:customStyle="1" w:styleId="cat-Addressgrp-3rplc-14">
    <w:name w:val="cat-Address grp-3 rplc-14"/>
    <w:basedOn w:val="DefaultParagraphFont"/>
  </w:style>
  <w:style w:type="character" w:customStyle="1" w:styleId="cat-Addressgrp-0rplc-15">
    <w:name w:val="cat-Address grp-0 rplc-15"/>
    <w:basedOn w:val="DefaultParagraphFont"/>
  </w:style>
  <w:style w:type="character" w:customStyle="1" w:styleId="cat-CarMakeModelgrp-21rplc-16">
    <w:name w:val="cat-CarMakeModel grp-21 rplc-16"/>
    <w:basedOn w:val="DefaultParagraphFont"/>
  </w:style>
  <w:style w:type="character" w:customStyle="1" w:styleId="cat-UserDefinedgrp-35rplc-17">
    <w:name w:val="cat-UserDefined grp-35 rplc-17"/>
    <w:basedOn w:val="DefaultParagraphFont"/>
  </w:style>
  <w:style w:type="character" w:customStyle="1" w:styleId="cat-UserDefinedgrp-34rplc-18">
    <w:name w:val="cat-UserDefined grp-34 rplc-18"/>
    <w:basedOn w:val="DefaultParagraphFont"/>
  </w:style>
  <w:style w:type="character" w:customStyle="1" w:styleId="cat-UserDefinedgrp-36rplc-21">
    <w:name w:val="cat-UserDefined grp-36 rplc-21"/>
    <w:basedOn w:val="DefaultParagraphFont"/>
  </w:style>
  <w:style w:type="character" w:customStyle="1" w:styleId="cat-Addressgrp-3rplc-22">
    <w:name w:val="cat-Address grp-3 rplc-22"/>
    <w:basedOn w:val="DefaultParagraphFont"/>
  </w:style>
  <w:style w:type="character" w:customStyle="1" w:styleId="cat-Addressgrp-0rplc-23">
    <w:name w:val="cat-Address grp-0 rplc-23"/>
    <w:basedOn w:val="DefaultParagraphFont"/>
  </w:style>
  <w:style w:type="character" w:customStyle="1" w:styleId="cat-FIOgrp-13rplc-25">
    <w:name w:val="cat-FIO grp-13 rplc-25"/>
    <w:basedOn w:val="DefaultParagraphFont"/>
  </w:style>
  <w:style w:type="character" w:customStyle="1" w:styleId="cat-FIOgrp-12rplc-26">
    <w:name w:val="cat-FIO grp-12 rplc-26"/>
    <w:basedOn w:val="DefaultParagraphFont"/>
  </w:style>
  <w:style w:type="character" w:customStyle="1" w:styleId="cat-FIOgrp-13rplc-27">
    <w:name w:val="cat-FIO grp-13 rplc-27"/>
    <w:basedOn w:val="DefaultParagraphFont"/>
  </w:style>
  <w:style w:type="character" w:customStyle="1" w:styleId="cat-FIOgrp-13rplc-28">
    <w:name w:val="cat-FIO grp-13 rplc-28"/>
    <w:basedOn w:val="DefaultParagraphFont"/>
  </w:style>
  <w:style w:type="character" w:customStyle="1" w:styleId="cat-FIOgrp-12rplc-29">
    <w:name w:val="cat-FIO grp-12 rplc-29"/>
    <w:basedOn w:val="DefaultParagraphFont"/>
  </w:style>
  <w:style w:type="character" w:customStyle="1" w:styleId="cat-FIOgrp-13rplc-31">
    <w:name w:val="cat-FIO grp-13 rplc-31"/>
    <w:basedOn w:val="DefaultParagraphFont"/>
  </w:style>
  <w:style w:type="character" w:customStyle="1" w:styleId="cat-FIOgrp-13rplc-33">
    <w:name w:val="cat-FIO grp-13 rplc-33"/>
    <w:basedOn w:val="DefaultParagraphFont"/>
  </w:style>
  <w:style w:type="character" w:customStyle="1" w:styleId="cat-FIOgrp-12rplc-34">
    <w:name w:val="cat-FIO grp-12 rplc-34"/>
    <w:basedOn w:val="DefaultParagraphFont"/>
  </w:style>
  <w:style w:type="character" w:customStyle="1" w:styleId="cat-FIOgrp-13rplc-37">
    <w:name w:val="cat-FIO grp-13 rplc-37"/>
    <w:basedOn w:val="DefaultParagraphFont"/>
  </w:style>
  <w:style w:type="character" w:customStyle="1" w:styleId="cat-FIOgrp-12rplc-38">
    <w:name w:val="cat-FIO grp-12 rplc-38"/>
    <w:basedOn w:val="DefaultParagraphFont"/>
  </w:style>
  <w:style w:type="character" w:customStyle="1" w:styleId="cat-ExternalSystemDefinedgrp-31rplc-40">
    <w:name w:val="cat-ExternalSystemDefined grp-31 rplc-40"/>
    <w:basedOn w:val="DefaultParagraphFont"/>
  </w:style>
  <w:style w:type="character" w:customStyle="1" w:styleId="cat-FIOgrp-14rplc-42">
    <w:name w:val="cat-FIO grp-14 rplc-42"/>
    <w:basedOn w:val="DefaultParagraphFont"/>
  </w:style>
  <w:style w:type="character" w:customStyle="1" w:styleId="cat-FIOgrp-14rplc-43">
    <w:name w:val="cat-FIO grp-14 rplc-43"/>
    <w:basedOn w:val="DefaultParagraphFont"/>
  </w:style>
  <w:style w:type="character" w:customStyle="1" w:styleId="cat-FIOgrp-12rplc-44">
    <w:name w:val="cat-FIO grp-12 rplc-44"/>
    <w:basedOn w:val="DefaultParagraphFont"/>
  </w:style>
  <w:style w:type="character" w:customStyle="1" w:styleId="cat-ExternalSystemDefinedgrp-30rplc-45">
    <w:name w:val="cat-ExternalSystemDefined grp-30 rplc-45"/>
    <w:basedOn w:val="DefaultParagraphFont"/>
  </w:style>
  <w:style w:type="character" w:customStyle="1" w:styleId="cat-ExternalSystemDefinedgrp-32rplc-46">
    <w:name w:val="cat-ExternalSystemDefined grp-32 rplc-46"/>
    <w:basedOn w:val="DefaultParagraphFont"/>
  </w:style>
  <w:style w:type="character" w:customStyle="1" w:styleId="cat-ExternalSystemDefinedgrp-31rplc-48">
    <w:name w:val="cat-ExternalSystemDefined grp-31 rplc-48"/>
    <w:basedOn w:val="DefaultParagraphFont"/>
  </w:style>
  <w:style w:type="character" w:customStyle="1" w:styleId="cat-FIOgrp-12rplc-49">
    <w:name w:val="cat-FIO grp-12 rplc-49"/>
    <w:basedOn w:val="DefaultParagraphFont"/>
  </w:style>
  <w:style w:type="character" w:customStyle="1" w:styleId="cat-UserDefinedgrp-33rplc-51">
    <w:name w:val="cat-UserDefined grp-33 rplc-51"/>
    <w:basedOn w:val="DefaultParagraphFont"/>
  </w:style>
  <w:style w:type="character" w:customStyle="1" w:styleId="cat-Sumgrp-17rplc-52">
    <w:name w:val="cat-Sum grp-17 rplc-52"/>
    <w:basedOn w:val="DefaultParagraphFont"/>
  </w:style>
  <w:style w:type="character" w:customStyle="1" w:styleId="cat-FIOgrp-15rplc-54">
    <w:name w:val="cat-FIO grp-15 rplc-54"/>
    <w:basedOn w:val="DefaultParagraphFont"/>
  </w:style>
  <w:style w:type="character" w:customStyle="1" w:styleId="cat-ExternalSystemDefinedgrp-31rplc-55">
    <w:name w:val="cat-ExternalSystemDefined grp-31 rplc-55"/>
    <w:basedOn w:val="DefaultParagraphFont"/>
  </w:style>
  <w:style w:type="character" w:customStyle="1" w:styleId="cat-Addressgrp-4rplc-56">
    <w:name w:val="cat-Address grp-4 rplc-56"/>
    <w:basedOn w:val="DefaultParagraphFont"/>
  </w:style>
  <w:style w:type="character" w:customStyle="1" w:styleId="cat-Addressgrp-5rplc-57">
    <w:name w:val="cat-Address grp-5 rplc-57"/>
    <w:basedOn w:val="DefaultParagraphFont"/>
  </w:style>
  <w:style w:type="character" w:customStyle="1" w:styleId="cat-Addressgrp-0rplc-63">
    <w:name w:val="cat-Address grp-0 rplc-63"/>
    <w:basedOn w:val="DefaultParagraphFont"/>
  </w:style>
  <w:style w:type="character" w:customStyle="1" w:styleId="cat-FIOgrp-16rplc-65">
    <w:name w:val="cat-FIO grp-16 rplc-65"/>
    <w:basedOn w:val="DefaultParagraphFont"/>
  </w:style>
  <w:style w:type="character" w:customStyle="1" w:styleId="cat-FIOgrp-16rplc-66">
    <w:name w:val="cat-FIO grp-16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08C6DA73-B5CA-4F6A-A9AE-EE4BEFD27A9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